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3D4390" w:rsidRPr="00FF69E3" w:rsidRDefault="003D4390" w:rsidP="003D4390">
            <w:pPr>
              <w:autoSpaceDE w:val="0"/>
              <w:autoSpaceDN w:val="0"/>
              <w:ind w:firstLine="567"/>
              <w:jc w:val="center"/>
              <w:rPr>
                <w:bCs/>
              </w:rPr>
            </w:pPr>
            <w:r w:rsidRPr="003D4390">
              <w:rPr>
                <w:bCs/>
                <w:sz w:val="24"/>
                <w:u w:val="single"/>
              </w:rPr>
              <w:t xml:space="preserve">О внесении изменения в приложение к постановлению администрации района от 26.10.2018 № 2430 </w:t>
            </w:r>
            <w:r w:rsidRPr="00D62E36">
              <w:rPr>
                <w:bCs/>
                <w:sz w:val="24"/>
                <w:u w:val="single"/>
              </w:rPr>
              <w:t>«Об утверждении муниципальной программы «Развитие гражданского общества Нижневартовского района»</w:t>
            </w:r>
          </w:p>
          <w:p w:rsidR="00AD4AC0" w:rsidRDefault="003D4390" w:rsidP="00DB7558">
            <w:pPr>
              <w:jc w:val="center"/>
              <w:rPr>
                <w:sz w:val="20"/>
                <w:szCs w:val="20"/>
              </w:rPr>
            </w:pPr>
            <w:r w:rsidRPr="006A787A">
              <w:rPr>
                <w:sz w:val="20"/>
                <w:szCs w:val="20"/>
              </w:rPr>
              <w:t xml:space="preserve"> </w:t>
            </w:r>
            <w:r w:rsidR="00AD4AC0" w:rsidRPr="006A787A">
              <w:rPr>
                <w:sz w:val="20"/>
                <w:szCs w:val="20"/>
              </w:rPr>
              <w:t>(наименование проекта муниципального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Пожалуйста, заполните и направьте данную форму по электронной почте на адрес:</w:t>
            </w:r>
            <w:r w:rsidR="003D4390">
              <w:t xml:space="preserve"> </w:t>
            </w:r>
            <w:r w:rsidR="003D4390" w:rsidRPr="003D4390">
              <w:rPr>
                <w:sz w:val="24"/>
                <w:szCs w:val="24"/>
              </w:rPr>
              <w:t>uprinfo@NVraion.ru</w:t>
            </w:r>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8"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Default="001347AF" w:rsidP="00DB7558">
            <w:pPr>
              <w:autoSpaceDE w:val="0"/>
              <w:autoSpaceDN w:val="0"/>
              <w:jc w:val="both"/>
              <w:rPr>
                <w:sz w:val="24"/>
                <w:szCs w:val="24"/>
              </w:rPr>
            </w:pPr>
            <w:r w:rsidRPr="001347AF">
              <w:rPr>
                <w:sz w:val="24"/>
                <w:szCs w:val="24"/>
              </w:rPr>
              <w:t>Контактное лицо по вопросам проведения публичных консультаций:</w:t>
            </w:r>
          </w:p>
          <w:p w:rsidR="003D4390" w:rsidRPr="000D27D5" w:rsidRDefault="003D4390" w:rsidP="003D4390">
            <w:pPr>
              <w:shd w:val="clear" w:color="auto" w:fill="FFFFFF"/>
              <w:jc w:val="both"/>
              <w:rPr>
                <w:iCs/>
                <w:sz w:val="24"/>
                <w:szCs w:val="24"/>
                <w:u w:val="single"/>
              </w:rPr>
            </w:pPr>
            <w:r w:rsidRPr="000D27D5">
              <w:rPr>
                <w:sz w:val="24"/>
                <w:szCs w:val="24"/>
                <w:u w:val="single"/>
              </w:rPr>
              <w:t xml:space="preserve">Начальник отдела </w:t>
            </w:r>
            <w:r w:rsidRPr="000D27D5">
              <w:rPr>
                <w:iCs/>
                <w:sz w:val="24"/>
                <w:szCs w:val="24"/>
                <w:u w:val="single"/>
              </w:rPr>
              <w:t>взаимодействия с некоммерческими организациями, отельными категориями граждан, поддержки общественных инициатив управления общественных связей и информационной политики администрации района Елена Владимировна Гладникова</w:t>
            </w:r>
            <w:r>
              <w:rPr>
                <w:iCs/>
                <w:sz w:val="24"/>
                <w:szCs w:val="24"/>
                <w:u w:val="single"/>
              </w:rPr>
              <w:t>,</w:t>
            </w:r>
            <w:r w:rsidRPr="000D27D5">
              <w:rPr>
                <w:color w:val="000000"/>
                <w:sz w:val="24"/>
                <w:szCs w:val="24"/>
                <w:u w:val="single"/>
              </w:rPr>
              <w:t xml:space="preserve"> </w:t>
            </w:r>
            <w:r>
              <w:rPr>
                <w:color w:val="000000"/>
                <w:sz w:val="24"/>
                <w:szCs w:val="24"/>
                <w:u w:val="single"/>
              </w:rPr>
              <w:t xml:space="preserve"> тел:</w:t>
            </w:r>
            <w:r>
              <w:rPr>
                <w:sz w:val="24"/>
                <w:szCs w:val="24"/>
                <w:u w:val="single"/>
              </w:rPr>
              <w:t>(3466) 49-87-</w:t>
            </w:r>
            <w:r w:rsidRPr="000D27D5">
              <w:rPr>
                <w:sz w:val="24"/>
                <w:szCs w:val="24"/>
                <w:u w:val="single"/>
              </w:rPr>
              <w:t>80</w:t>
            </w:r>
            <w:r>
              <w:rPr>
                <w:sz w:val="24"/>
                <w:szCs w:val="24"/>
                <w:u w:val="single"/>
              </w:rPr>
              <w:t xml:space="preserve">, ведущий специалист </w:t>
            </w:r>
            <w:r w:rsidRPr="000D27D5">
              <w:rPr>
                <w:sz w:val="24"/>
                <w:szCs w:val="24"/>
                <w:u w:val="single"/>
              </w:rPr>
              <w:t xml:space="preserve">отдела </w:t>
            </w:r>
            <w:r w:rsidRPr="000D27D5">
              <w:rPr>
                <w:iCs/>
                <w:sz w:val="24"/>
                <w:szCs w:val="24"/>
                <w:u w:val="single"/>
              </w:rPr>
              <w:t>взаимодействия с некоммерческими организациями, отельными категориями граждан, поддержки общественных инициатив управления общественных связей и информационной политики администрации района </w:t>
            </w:r>
            <w:r>
              <w:rPr>
                <w:iCs/>
                <w:sz w:val="24"/>
                <w:szCs w:val="24"/>
                <w:u w:val="single"/>
              </w:rPr>
              <w:t xml:space="preserve"> Екатерина Михайловна Львова тел:49-87-07.</w:t>
            </w:r>
            <w:r>
              <w:rPr>
                <w:iCs/>
                <w:sz w:val="24"/>
                <w:szCs w:val="24"/>
                <w:u w:val="single"/>
              </w:rPr>
              <w:t>, эл. адрес:</w:t>
            </w:r>
            <w:r>
              <w:t xml:space="preserve"> </w:t>
            </w:r>
            <w:r w:rsidRPr="003D4390">
              <w:rPr>
                <w:iCs/>
                <w:sz w:val="24"/>
                <w:szCs w:val="24"/>
                <w:u w:val="single"/>
              </w:rPr>
              <w:t>LvovaEM@NVraion.ru</w:t>
            </w:r>
          </w:p>
          <w:p w:rsidR="00AD4AC0" w:rsidRDefault="003D4390" w:rsidP="00DB7558">
            <w:pPr>
              <w:jc w:val="center"/>
              <w:rPr>
                <w:sz w:val="20"/>
                <w:szCs w:val="20"/>
              </w:rPr>
            </w:pPr>
            <w:r w:rsidRPr="006A787A">
              <w:rPr>
                <w:sz w:val="20"/>
                <w:szCs w:val="20"/>
              </w:rPr>
              <w:t xml:space="preserve"> </w:t>
            </w:r>
            <w:r w:rsidR="00AD4AC0" w:rsidRPr="006A787A">
              <w:rPr>
                <w:sz w:val="20"/>
                <w:szCs w:val="20"/>
              </w:rPr>
              <w:t>(адрес электронной почты ответственного работника)</w:t>
            </w:r>
          </w:p>
          <w:p w:rsidR="0060773E" w:rsidRPr="006A787A" w:rsidRDefault="0060773E" w:rsidP="00DB7558">
            <w:pPr>
              <w:jc w:val="center"/>
              <w:rPr>
                <w:sz w:val="20"/>
                <w:szCs w:val="20"/>
              </w:rPr>
            </w:pPr>
          </w:p>
          <w:p w:rsidR="00AD4AC0" w:rsidRPr="006A787A" w:rsidRDefault="00CD286B" w:rsidP="00DB7558">
            <w:pPr>
              <w:jc w:val="both"/>
              <w:rPr>
                <w:i/>
                <w:sz w:val="20"/>
                <w:szCs w:val="20"/>
              </w:rPr>
            </w:pPr>
            <w:r>
              <w:rPr>
                <w:sz w:val="24"/>
                <w:szCs w:val="24"/>
              </w:rPr>
              <w:t xml:space="preserve">не позднее </w:t>
            </w:r>
            <w:r w:rsidR="00AD4AC0" w:rsidRPr="006A787A">
              <w:rPr>
                <w:sz w:val="24"/>
                <w:szCs w:val="24"/>
              </w:rPr>
              <w:t>«</w:t>
            </w:r>
            <w:bookmarkStart w:id="0" w:name="_GoBack"/>
            <w:bookmarkEnd w:id="0"/>
            <w:r w:rsidR="003D4390">
              <w:rPr>
                <w:sz w:val="24"/>
                <w:szCs w:val="24"/>
              </w:rPr>
              <w:t>25</w:t>
            </w:r>
            <w:r w:rsidR="00AD4AC0" w:rsidRPr="006A787A">
              <w:rPr>
                <w:sz w:val="24"/>
                <w:szCs w:val="24"/>
              </w:rPr>
              <w:t xml:space="preserve">» </w:t>
            </w:r>
            <w:r w:rsidR="003D4390">
              <w:rPr>
                <w:sz w:val="24"/>
                <w:szCs w:val="24"/>
              </w:rPr>
              <w:t>октября</w:t>
            </w:r>
            <w:r w:rsidR="009F01C7">
              <w:rPr>
                <w:sz w:val="24"/>
                <w:szCs w:val="24"/>
              </w:rPr>
              <w:t xml:space="preserve"> </w:t>
            </w:r>
            <w:r w:rsidR="00AD4AC0" w:rsidRPr="006A787A">
              <w:rPr>
                <w:sz w:val="24"/>
                <w:szCs w:val="24"/>
              </w:rPr>
              <w:t>2</w:t>
            </w:r>
            <w:r w:rsidR="00036E17">
              <w:rPr>
                <w:sz w:val="24"/>
                <w:szCs w:val="24"/>
              </w:rPr>
              <w:t>0</w:t>
            </w:r>
            <w:r w:rsidR="003D4390">
              <w:rPr>
                <w:sz w:val="24"/>
                <w:szCs w:val="24"/>
              </w:rPr>
              <w:t>21</w:t>
            </w:r>
            <w:r w:rsidR="00AD4AC0" w:rsidRPr="006A787A">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lastRenderedPageBreak/>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DB7558">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DB7558">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DB7558">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DB7558">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w:t>
            </w:r>
            <w:proofErr w:type="gramStart"/>
            <w:r w:rsidRPr="006A787A">
              <w:rPr>
                <w:i/>
                <w:sz w:val="24"/>
                <w:szCs w:val="24"/>
              </w:rPr>
              <w:t>возможных поставщиков</w:t>
            </w:r>
            <w:proofErr w:type="gramEnd"/>
            <w:r w:rsidRPr="006A787A">
              <w:rPr>
                <w:i/>
                <w:sz w:val="24"/>
                <w:szCs w:val="24"/>
              </w:rPr>
              <w:t xml:space="preserve"> или потребителей;</w:t>
            </w:r>
          </w:p>
          <w:p w:rsidR="00AD4AC0" w:rsidRPr="006A787A" w:rsidRDefault="00AD4AC0" w:rsidP="00DB7558">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DB7558">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AD4AC0" w:rsidRPr="006A787A" w:rsidTr="001D0F56">
        <w:trPr>
          <w:trHeight w:val="124"/>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DB7558">
            <w:pPr>
              <w:tabs>
                <w:tab w:val="left" w:pos="1026"/>
              </w:tabs>
              <w:jc w:val="both"/>
              <w:rPr>
                <w:i/>
                <w:sz w:val="24"/>
                <w:szCs w:val="24"/>
              </w:rPr>
            </w:pPr>
            <w:r w:rsidRPr="006A787A">
              <w:rPr>
                <w:i/>
                <w:sz w:val="24"/>
                <w:szCs w:val="24"/>
              </w:rPr>
              <w:lastRenderedPageBreak/>
              <w:t xml:space="preserve">11. Какие, на Ваш взгляд, могут возникнуть проблемы и трудности с контролем соблюдения требований и норм, вводимых </w:t>
            </w:r>
            <w:proofErr w:type="gramStart"/>
            <w:r w:rsidRPr="006A787A">
              <w:rPr>
                <w:i/>
                <w:sz w:val="24"/>
                <w:szCs w:val="24"/>
              </w:rPr>
              <w:t>проектом  нормативного</w:t>
            </w:r>
            <w:proofErr w:type="gramEnd"/>
            <w:r w:rsidRPr="006A787A">
              <w:rPr>
                <w:i/>
                <w:sz w:val="24"/>
                <w:szCs w:val="24"/>
              </w:rPr>
              <w:t xml:space="preserve"> правового акта?</w:t>
            </w:r>
          </w:p>
        </w:tc>
      </w:tr>
      <w:tr w:rsidR="00AD4AC0" w:rsidRPr="006A787A" w:rsidTr="001D0F56">
        <w:trPr>
          <w:trHeight w:val="155"/>
        </w:trPr>
        <w:tc>
          <w:tcPr>
            <w:tcW w:w="9923" w:type="dxa"/>
            <w:shd w:val="clear" w:color="auto" w:fill="auto"/>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9"/>
      <w:pgSz w:w="11906" w:h="16838"/>
      <w:pgMar w:top="1134" w:right="42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81" w:rsidRDefault="00112581">
      <w:r>
        <w:separator/>
      </w:r>
    </w:p>
  </w:endnote>
  <w:endnote w:type="continuationSeparator" w:id="0">
    <w:p w:rsidR="00112581" w:rsidRDefault="001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81" w:rsidRDefault="00112581">
      <w:r>
        <w:separator/>
      </w:r>
    </w:p>
  </w:footnote>
  <w:footnote w:type="continuationSeparator" w:id="0">
    <w:p w:rsidR="00112581" w:rsidRDefault="0011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3D439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2581"/>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D58"/>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4390"/>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3481"/>
    <w:rsid w:val="009E4687"/>
    <w:rsid w:val="009E5DB6"/>
    <w:rsid w:val="009E60E5"/>
    <w:rsid w:val="009E622C"/>
    <w:rsid w:val="009E674B"/>
    <w:rsid w:val="009F01C7"/>
    <w:rsid w:val="009F0FDC"/>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3338"/>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70D76F-3B9A-459E-B5EE-51535B11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AC32-583C-44D8-96F9-49C7BFE5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Гладникова Елена Владимировна</cp:lastModifiedBy>
  <cp:revision>3</cp:revision>
  <cp:lastPrinted>2021-09-29T14:43:00Z</cp:lastPrinted>
  <dcterms:created xsi:type="dcterms:W3CDTF">2021-09-29T14:44:00Z</dcterms:created>
  <dcterms:modified xsi:type="dcterms:W3CDTF">2021-09-29T14:56:00Z</dcterms:modified>
</cp:coreProperties>
</file>